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68"/>
      </w:tblGrid>
      <w:tr w:rsidR="00F04986">
        <w:trPr>
          <w:cantSplit/>
        </w:trPr>
        <w:tc>
          <w:tcPr>
            <w:tcW w:w="3403" w:type="dxa"/>
            <w:tcBorders>
              <w:top w:val="single" w:sz="4" w:space="0" w:color="auto"/>
            </w:tcBorders>
          </w:tcPr>
          <w:p w:rsidR="00F04986" w:rsidRDefault="00F04986">
            <w:pPr>
              <w:keepLines/>
              <w:spacing w:line="240" w:lineRule="atLeast"/>
              <w:jc w:val="both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F04986" w:rsidRDefault="00F04986">
            <w:pPr>
              <w:pStyle w:val="1"/>
              <w:ind w:left="286"/>
              <w:rPr>
                <w:lang w:val="en-GB"/>
              </w:rPr>
            </w:pPr>
          </w:p>
        </w:tc>
      </w:tr>
      <w:tr w:rsidR="00F04986">
        <w:trPr>
          <w:cantSplit/>
        </w:trPr>
        <w:tc>
          <w:tcPr>
            <w:tcW w:w="3403" w:type="dxa"/>
          </w:tcPr>
          <w:p w:rsidR="00F04986" w:rsidRDefault="0063510F">
            <w:pPr>
              <w:spacing w:line="240" w:lineRule="atLeast"/>
              <w:ind w:left="-70"/>
              <w:jc w:val="both"/>
              <w:rPr>
                <w:lang w:val="en-GB"/>
              </w:rPr>
            </w:pPr>
            <w:r>
              <w:rPr>
                <w:noProof/>
                <w:snapToGrid/>
                <w:lang w:val="uk-UA" w:eastAsia="uk-UA"/>
              </w:rPr>
              <w:drawing>
                <wp:inline distT="0" distB="0" distL="0" distR="0">
                  <wp:extent cx="1672590" cy="135445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</w:tcPr>
          <w:p w:rsidR="00F04986" w:rsidRPr="00730F18" w:rsidRDefault="00730F18">
            <w:pPr>
              <w:pStyle w:val="1"/>
              <w:ind w:left="28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Всемирный почтовый союз</w:t>
            </w: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  <w:p w:rsidR="00F04986" w:rsidRDefault="00F04986">
            <w:pPr>
              <w:spacing w:line="240" w:lineRule="atLeast"/>
              <w:ind w:left="-70"/>
              <w:jc w:val="both"/>
              <w:rPr>
                <w:lang w:val="en-GB"/>
              </w:rPr>
            </w:pPr>
          </w:p>
        </w:tc>
      </w:tr>
      <w:tr w:rsidR="00F04986" w:rsidRPr="005A2F08" w:rsidTr="00196735">
        <w:trPr>
          <w:cantSplit/>
        </w:trPr>
        <w:tc>
          <w:tcPr>
            <w:tcW w:w="3403" w:type="dxa"/>
            <w:tcBorders>
              <w:top w:val="single" w:sz="4" w:space="0" w:color="auto"/>
            </w:tcBorders>
          </w:tcPr>
          <w:p w:rsidR="00F04986" w:rsidRDefault="00F04986">
            <w:pPr>
              <w:spacing w:line="240" w:lineRule="atLeast"/>
              <w:jc w:val="both"/>
              <w:rPr>
                <w:lang w:val="en-GB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8712C6" w:rsidRPr="00E609F0" w:rsidRDefault="008712C6" w:rsidP="008712C6">
            <w:pPr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7763BB" w:rsidRPr="00E609F0" w:rsidRDefault="00E609F0" w:rsidP="00196735">
            <w:pPr>
              <w:ind w:left="355"/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</w:pPr>
            <w:r w:rsidRPr="00E609F0"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  <w:t xml:space="preserve">Окончательные </w:t>
            </w:r>
            <w:r w:rsidR="005C0BB2"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  <w:t>решения</w:t>
            </w:r>
            <w:r w:rsidR="007763BB" w:rsidRPr="00E609F0"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  <w:t xml:space="preserve"> </w:t>
            </w:r>
            <w:r w:rsidRPr="00E609F0"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  <w:t xml:space="preserve">Дохинского конгресса </w:t>
            </w:r>
            <w:r w:rsidR="007763BB" w:rsidRPr="00E609F0"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  <w:t xml:space="preserve">2012 </w:t>
            </w:r>
            <w:r w:rsidRPr="00E609F0">
              <w:rPr>
                <w:rFonts w:ascii="Arial" w:hAnsi="Arial" w:cs="Arial"/>
                <w:b/>
                <w:bCs/>
                <w:sz w:val="34"/>
                <w:szCs w:val="34"/>
                <w:lang w:val="ru-RU"/>
              </w:rPr>
              <w:t>г.</w:t>
            </w:r>
          </w:p>
          <w:p w:rsidR="008712C6" w:rsidRPr="00E609F0" w:rsidRDefault="008712C6" w:rsidP="007763BB">
            <w:pPr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F04986" w:rsidRPr="005A2F08">
        <w:trPr>
          <w:cantSplit/>
        </w:trPr>
        <w:tc>
          <w:tcPr>
            <w:tcW w:w="3403" w:type="dxa"/>
          </w:tcPr>
          <w:p w:rsidR="00F04986" w:rsidRPr="00E609F0" w:rsidRDefault="00F04986">
            <w:pPr>
              <w:spacing w:line="240" w:lineRule="atLeast"/>
              <w:jc w:val="both"/>
              <w:rPr>
                <w:lang w:val="ru-RU"/>
              </w:rPr>
            </w:pPr>
          </w:p>
        </w:tc>
        <w:tc>
          <w:tcPr>
            <w:tcW w:w="6368" w:type="dxa"/>
          </w:tcPr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AF3A27" w:rsidRDefault="002C2383" w:rsidP="008712C6">
            <w:pPr>
              <w:pStyle w:val="1"/>
              <w:ind w:left="284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Переработанный</w:t>
            </w:r>
            <w:r w:rsidR="0052328B" w:rsidRPr="00AF3A27">
              <w:rPr>
                <w:rFonts w:ascii="Arial" w:hAnsi="Arial" w:cs="Arial"/>
                <w:lang w:val="ru-RU"/>
              </w:rPr>
              <w:t xml:space="preserve"> </w:t>
            </w:r>
            <w:r w:rsidR="00E609F0" w:rsidRPr="00E609F0">
              <w:rPr>
                <w:rFonts w:ascii="Arial" w:hAnsi="Arial" w:cs="Arial"/>
                <w:lang w:val="ru-RU"/>
              </w:rPr>
              <w:t>Общий регламент</w:t>
            </w:r>
            <w:r w:rsidR="00F04986" w:rsidRPr="00AF3A27">
              <w:rPr>
                <w:rFonts w:ascii="Arial" w:hAnsi="Arial" w:cs="Arial"/>
                <w:lang w:val="ru-RU"/>
              </w:rPr>
              <w:t xml:space="preserve"> </w:t>
            </w:r>
          </w:p>
          <w:p w:rsidR="00F04986" w:rsidRPr="00AF3A27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E609F0" w:rsidRDefault="00730F18" w:rsidP="00196735">
            <w:pPr>
              <w:spacing w:line="240" w:lineRule="atLeast"/>
              <w:ind w:left="284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>Внутренний регламент Конгрессов</w:t>
            </w:r>
          </w:p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E609F0" w:rsidRDefault="00730F18">
            <w:pPr>
              <w:spacing w:line="240" w:lineRule="atLeast"/>
              <w:ind w:left="284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>Всемирная почтовая конвенция</w:t>
            </w:r>
          </w:p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E609F0" w:rsidRDefault="00730F18">
            <w:pPr>
              <w:spacing w:line="240" w:lineRule="atLeast"/>
              <w:ind w:left="284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 xml:space="preserve">Соглашение о почтовых платежных услугах </w:t>
            </w:r>
          </w:p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E609F0" w:rsidRDefault="008662A9">
            <w:pPr>
              <w:spacing w:line="240" w:lineRule="atLeast"/>
              <w:ind w:left="284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>Заявления, сделанные при подписании Актов</w:t>
            </w:r>
          </w:p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E609F0" w:rsidRDefault="008662A9" w:rsidP="00723D6C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>Устав Всемирного почтового союза</w:t>
            </w:r>
          </w:p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  <w:p w:rsidR="00F04986" w:rsidRPr="00E609F0" w:rsidRDefault="008662A9" w:rsidP="008712C6">
            <w:pPr>
              <w:spacing w:line="240" w:lineRule="atLeast"/>
              <w:ind w:left="285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>Решения</w:t>
            </w:r>
            <w:r w:rsidR="005A2F08">
              <w:rPr>
                <w:rFonts w:ascii="Arial" w:hAnsi="Arial" w:cs="Arial"/>
                <w:sz w:val="36"/>
                <w:szCs w:val="36"/>
                <w:lang w:val="ru-RU"/>
              </w:rPr>
              <w:t xml:space="preserve"> Дохинского конгресса 2012 г.</w:t>
            </w:r>
            <w:r w:rsidRPr="00E609F0">
              <w:rPr>
                <w:rFonts w:ascii="Arial" w:hAnsi="Arial" w:cs="Arial"/>
                <w:sz w:val="36"/>
                <w:szCs w:val="36"/>
                <w:lang w:val="ru-RU"/>
              </w:rPr>
              <w:t>, не изменяющие Акты</w:t>
            </w:r>
          </w:p>
          <w:p w:rsidR="00723D6C" w:rsidRPr="00E609F0" w:rsidRDefault="00723D6C" w:rsidP="00723D6C">
            <w:pPr>
              <w:spacing w:line="240" w:lineRule="atLeast"/>
              <w:ind w:left="285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723D6C" w:rsidRPr="00E609F0" w:rsidRDefault="00723D6C" w:rsidP="00723D6C">
            <w:pPr>
              <w:spacing w:line="240" w:lineRule="atLeast"/>
              <w:ind w:left="285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52328B" w:rsidRPr="00E609F0" w:rsidRDefault="0052328B">
            <w:pPr>
              <w:spacing w:line="240" w:lineRule="atLeast"/>
              <w:ind w:left="285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52328B" w:rsidRPr="00E609F0" w:rsidRDefault="0052328B">
            <w:pPr>
              <w:spacing w:line="240" w:lineRule="atLeast"/>
              <w:ind w:left="285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52328B" w:rsidRPr="00E609F0" w:rsidRDefault="0052328B">
            <w:pPr>
              <w:spacing w:line="240" w:lineRule="atLeast"/>
              <w:ind w:left="285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F04986" w:rsidRPr="00E609F0" w:rsidRDefault="00F04986">
            <w:pPr>
              <w:spacing w:line="240" w:lineRule="atLeast"/>
              <w:ind w:left="284"/>
              <w:rPr>
                <w:rFonts w:ascii="Arial" w:hAnsi="Arial" w:cs="Arial"/>
                <w:lang w:val="ru-RU"/>
              </w:rPr>
            </w:pPr>
          </w:p>
        </w:tc>
      </w:tr>
      <w:tr w:rsidR="00F04986">
        <w:trPr>
          <w:cantSplit/>
        </w:trPr>
        <w:tc>
          <w:tcPr>
            <w:tcW w:w="3403" w:type="dxa"/>
            <w:tcBorders>
              <w:top w:val="single" w:sz="4" w:space="0" w:color="auto"/>
            </w:tcBorders>
          </w:tcPr>
          <w:p w:rsidR="00F04986" w:rsidRPr="008662A9" w:rsidRDefault="00F04986">
            <w:pPr>
              <w:spacing w:before="120" w:line="240" w:lineRule="atLeast"/>
              <w:jc w:val="both"/>
              <w:rPr>
                <w:lang w:val="ru-RU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F04986" w:rsidRPr="00E609F0" w:rsidRDefault="00F04986">
            <w:pPr>
              <w:pStyle w:val="1"/>
              <w:spacing w:line="440" w:lineRule="exact"/>
              <w:ind w:left="284"/>
              <w:jc w:val="left"/>
              <w:rPr>
                <w:rFonts w:ascii="Arial" w:hAnsi="Arial" w:cs="Arial"/>
                <w:noProof/>
                <w:lang w:val="ru-RU"/>
              </w:rPr>
            </w:pPr>
          </w:p>
          <w:p w:rsidR="00F04986" w:rsidRPr="00E609F0" w:rsidRDefault="008662A9" w:rsidP="0052328B">
            <w:pPr>
              <w:pStyle w:val="1"/>
              <w:spacing w:line="440" w:lineRule="exact"/>
              <w:ind w:left="284"/>
              <w:jc w:val="left"/>
              <w:rPr>
                <w:rFonts w:ascii="Arial" w:hAnsi="Arial" w:cs="Arial"/>
                <w:lang w:val="ru-RU"/>
              </w:rPr>
            </w:pPr>
            <w:r w:rsidRPr="00E609F0">
              <w:rPr>
                <w:rFonts w:ascii="Arial" w:hAnsi="Arial" w:cs="Arial"/>
                <w:noProof/>
                <w:lang w:val="ru-RU"/>
              </w:rPr>
              <w:t>Берн,</w:t>
            </w:r>
            <w:r w:rsidR="00F04986" w:rsidRPr="00E609F0">
              <w:rPr>
                <w:rFonts w:ascii="Arial" w:hAnsi="Arial" w:cs="Arial"/>
                <w:noProof/>
                <w:lang w:val="en-GB"/>
              </w:rPr>
              <w:t xml:space="preserve"> 20</w:t>
            </w:r>
            <w:r w:rsidR="005A2F08">
              <w:rPr>
                <w:rFonts w:ascii="Arial" w:hAnsi="Arial" w:cs="Arial"/>
                <w:noProof/>
                <w:lang w:val="en-GB"/>
              </w:rPr>
              <w:t>1</w:t>
            </w:r>
            <w:r w:rsidR="005A2F08">
              <w:rPr>
                <w:rFonts w:ascii="Arial" w:hAnsi="Arial" w:cs="Arial"/>
                <w:noProof/>
                <w:lang w:val="ru-RU"/>
              </w:rPr>
              <w:t>3</w:t>
            </w:r>
            <w:r w:rsidRPr="00E609F0">
              <w:rPr>
                <w:rFonts w:ascii="Arial" w:hAnsi="Arial" w:cs="Arial"/>
                <w:noProof/>
                <w:lang w:val="ru-RU"/>
              </w:rPr>
              <w:t xml:space="preserve"> г.</w:t>
            </w:r>
          </w:p>
        </w:tc>
      </w:tr>
    </w:tbl>
    <w:p w:rsidR="00F04986" w:rsidRDefault="00F04986">
      <w:pPr>
        <w:pStyle w:val="3TextedebaseCarCarCar"/>
        <w:rPr>
          <w:lang w:val="en-GB"/>
        </w:rPr>
        <w:sectPr w:rsidR="00F04986">
          <w:headerReference w:type="even" r:id="rId10"/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type w:val="oddPage"/>
          <w:pgSz w:w="11900" w:h="16840" w:code="9"/>
          <w:pgMar w:top="1531" w:right="851" w:bottom="794" w:left="1418" w:header="680" w:footer="0" w:gutter="0"/>
          <w:pgNumType w:start="1"/>
          <w:cols w:space="720"/>
          <w:titlePg/>
        </w:sectPr>
      </w:pPr>
    </w:p>
    <w:p w:rsidR="00F04986" w:rsidRPr="00196735" w:rsidRDefault="00F04986" w:rsidP="00196735">
      <w:pPr>
        <w:pStyle w:val="3TextedebaseCarCarCar"/>
        <w:ind w:left="284"/>
        <w:rPr>
          <w:lang w:val="en-GB"/>
        </w:rPr>
      </w:pPr>
    </w:p>
    <w:p w:rsidR="00F04986" w:rsidRPr="00196735" w:rsidRDefault="00F04986" w:rsidP="00196735">
      <w:pPr>
        <w:pStyle w:val="3TextedebaseCarCarCar"/>
        <w:ind w:left="284"/>
        <w:rPr>
          <w:lang w:val="en-GB"/>
        </w:rPr>
      </w:pPr>
    </w:p>
    <w:p w:rsidR="00F04986" w:rsidRPr="00196735" w:rsidRDefault="00F04986" w:rsidP="00196735">
      <w:pPr>
        <w:pStyle w:val="3TextedebaseCarCarCar"/>
        <w:ind w:left="284"/>
        <w:rPr>
          <w:lang w:val="en-GB"/>
        </w:rPr>
      </w:pPr>
    </w:p>
    <w:p w:rsidR="00F04986" w:rsidRPr="00196735" w:rsidRDefault="00F04986" w:rsidP="00196735">
      <w:pPr>
        <w:pStyle w:val="3TextedebaseCarCarCar"/>
        <w:ind w:left="284"/>
        <w:rPr>
          <w:lang w:val="en-GB"/>
        </w:rPr>
      </w:pPr>
    </w:p>
    <w:p w:rsidR="00F04986" w:rsidRDefault="00F04986" w:rsidP="00196735">
      <w:pPr>
        <w:pStyle w:val="3TextedebaseCarCarCar"/>
        <w:ind w:left="284"/>
        <w:rPr>
          <w:lang w:val="en-GB"/>
        </w:rPr>
      </w:pPr>
    </w:p>
    <w:p w:rsidR="00196735" w:rsidRPr="00196735" w:rsidRDefault="00196735" w:rsidP="00196735">
      <w:pPr>
        <w:pStyle w:val="3TextedebaseCarCarCar"/>
        <w:ind w:left="284"/>
        <w:rPr>
          <w:lang w:val="en-GB"/>
        </w:rPr>
      </w:pPr>
    </w:p>
    <w:p w:rsidR="00F04986" w:rsidRPr="008662A9" w:rsidRDefault="008662A9" w:rsidP="00723D6C">
      <w:pPr>
        <w:pStyle w:val="3Textedebase"/>
        <w:ind w:left="284"/>
        <w:rPr>
          <w:rFonts w:ascii="Arial" w:hAnsi="Arial" w:cs="Arial"/>
          <w:lang w:val="ru-RU"/>
        </w:rPr>
      </w:pPr>
      <w:r w:rsidRPr="008662A9">
        <w:rPr>
          <w:rFonts w:ascii="Arial" w:hAnsi="Arial" w:cs="Arial"/>
          <w:b/>
          <w:bCs/>
          <w:lang w:val="ru-RU"/>
        </w:rPr>
        <w:t>Замечание относительно печатания</w:t>
      </w:r>
      <w:r w:rsidR="005C0BB2">
        <w:rPr>
          <w:rFonts w:ascii="Arial" w:hAnsi="Arial" w:cs="Arial"/>
          <w:b/>
          <w:bCs/>
          <w:lang w:val="ru-RU"/>
        </w:rPr>
        <w:t xml:space="preserve"> </w:t>
      </w:r>
      <w:r w:rsidR="005C0BB2" w:rsidRPr="008662A9">
        <w:rPr>
          <w:rFonts w:ascii="Arial" w:hAnsi="Arial" w:cs="Arial"/>
          <w:b/>
          <w:bCs/>
          <w:lang w:val="ru-RU"/>
        </w:rPr>
        <w:t xml:space="preserve">принятых </w:t>
      </w:r>
      <w:r w:rsidR="005C0BB2">
        <w:rPr>
          <w:rFonts w:ascii="Arial" w:hAnsi="Arial" w:cs="Arial"/>
          <w:b/>
          <w:bCs/>
          <w:lang w:val="ru-RU"/>
        </w:rPr>
        <w:t>Дохинским конгрессом 2012 г. нормативных</w:t>
      </w:r>
      <w:r w:rsidRPr="008662A9">
        <w:rPr>
          <w:rFonts w:ascii="Arial" w:hAnsi="Arial" w:cs="Arial"/>
          <w:b/>
          <w:bCs/>
          <w:lang w:val="ru-RU"/>
        </w:rPr>
        <w:t xml:space="preserve"> </w:t>
      </w:r>
      <w:r w:rsidR="005C0BB2">
        <w:rPr>
          <w:rFonts w:ascii="Arial" w:hAnsi="Arial" w:cs="Arial"/>
          <w:b/>
          <w:bCs/>
          <w:lang w:val="ru-RU"/>
        </w:rPr>
        <w:t>актов,</w:t>
      </w:r>
      <w:r w:rsidRPr="008662A9">
        <w:rPr>
          <w:rFonts w:ascii="Arial" w:hAnsi="Arial" w:cs="Arial"/>
          <w:b/>
          <w:bCs/>
          <w:lang w:val="ru-RU"/>
        </w:rPr>
        <w:t xml:space="preserve"> вошедших в этот том</w:t>
      </w:r>
    </w:p>
    <w:p w:rsidR="00F04986" w:rsidRPr="008662A9" w:rsidRDefault="00F04986" w:rsidP="00723D6C">
      <w:pPr>
        <w:pStyle w:val="3Textedebase"/>
        <w:ind w:left="284"/>
        <w:rPr>
          <w:rFonts w:ascii="Arial" w:hAnsi="Arial" w:cs="Arial"/>
          <w:lang w:val="ru-RU"/>
        </w:rPr>
      </w:pPr>
    </w:p>
    <w:p w:rsidR="00F04986" w:rsidRDefault="00F04986" w:rsidP="00723D6C">
      <w:pPr>
        <w:pStyle w:val="3Textedebase"/>
        <w:ind w:left="284"/>
        <w:rPr>
          <w:rFonts w:ascii="Arial" w:hAnsi="Arial" w:cs="Arial"/>
          <w:lang w:val="ru-RU"/>
        </w:rPr>
      </w:pPr>
    </w:p>
    <w:p w:rsidR="008662A9" w:rsidRDefault="008662A9" w:rsidP="00723D6C">
      <w:pPr>
        <w:pStyle w:val="3Textedebase"/>
        <w:ind w:left="284"/>
        <w:rPr>
          <w:rFonts w:ascii="Arial" w:hAnsi="Arial" w:cs="Arial"/>
          <w:bCs/>
          <w:lang w:val="ru-RU"/>
        </w:rPr>
      </w:pPr>
      <w:r w:rsidRPr="008662A9">
        <w:rPr>
          <w:rFonts w:ascii="Arial" w:hAnsi="Arial" w:cs="Arial"/>
          <w:lang w:val="ru-RU"/>
        </w:rPr>
        <w:t xml:space="preserve">Жирным </w:t>
      </w:r>
      <w:r w:rsidRPr="008662A9">
        <w:rPr>
          <w:rFonts w:ascii="Arial" w:hAnsi="Arial" w:cs="Arial"/>
          <w:bCs/>
          <w:lang w:val="ru-RU"/>
        </w:rPr>
        <w:t>шрифтом в текстах Общего регламента, Внутреннего регламента Конгрессов, Конвенции</w:t>
      </w:r>
      <w:r w:rsidR="005F359C">
        <w:rPr>
          <w:rFonts w:ascii="Arial" w:hAnsi="Arial" w:cs="Arial"/>
          <w:bCs/>
          <w:lang w:val="ru-RU"/>
        </w:rPr>
        <w:t xml:space="preserve"> и</w:t>
      </w:r>
      <w:r w:rsidR="00AF3A27">
        <w:rPr>
          <w:rFonts w:ascii="Arial" w:hAnsi="Arial" w:cs="Arial"/>
          <w:bCs/>
          <w:lang w:val="ru-RU"/>
        </w:rPr>
        <w:t xml:space="preserve"> </w:t>
      </w:r>
      <w:r w:rsidRPr="008662A9">
        <w:rPr>
          <w:rFonts w:ascii="Arial" w:hAnsi="Arial" w:cs="Arial"/>
          <w:bCs/>
          <w:lang w:val="ru-RU"/>
        </w:rPr>
        <w:t>Соглашения о почтовых платежных услугах указаны изменения по отношению к Актам, принятым Конгрессом 2008 г.</w:t>
      </w:r>
    </w:p>
    <w:p w:rsidR="008662A9" w:rsidRDefault="008662A9" w:rsidP="00723D6C">
      <w:pPr>
        <w:pStyle w:val="3Textedebase"/>
        <w:ind w:left="284"/>
        <w:rPr>
          <w:rFonts w:ascii="Arial" w:hAnsi="Arial" w:cs="Arial"/>
          <w:bCs/>
          <w:lang w:val="ru-RU"/>
        </w:rPr>
      </w:pPr>
    </w:p>
    <w:p w:rsidR="008662A9" w:rsidRPr="00AF3A27" w:rsidRDefault="008662A9" w:rsidP="00723D6C">
      <w:pPr>
        <w:pStyle w:val="3Textedebase"/>
        <w:ind w:left="28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На Дохинском конгрессе</w:t>
      </w:r>
      <w:r w:rsidR="00AF3A27">
        <w:rPr>
          <w:rFonts w:ascii="Arial" w:hAnsi="Arial" w:cs="Arial"/>
          <w:bCs/>
          <w:lang w:val="ru-RU"/>
        </w:rPr>
        <w:t xml:space="preserve"> 2012 г.</w:t>
      </w:r>
      <w:r w:rsidR="005C0BB2">
        <w:rPr>
          <w:rFonts w:ascii="Arial" w:hAnsi="Arial" w:cs="Arial"/>
          <w:bCs/>
          <w:lang w:val="ru-RU"/>
        </w:rPr>
        <w:t xml:space="preserve"> </w:t>
      </w:r>
      <w:r w:rsidR="001C6974">
        <w:rPr>
          <w:rFonts w:ascii="Arial" w:hAnsi="Arial" w:cs="Arial"/>
          <w:bCs/>
          <w:lang w:val="ru-RU"/>
        </w:rPr>
        <w:t xml:space="preserve">в Устав </w:t>
      </w:r>
      <w:r w:rsidR="005C0BB2">
        <w:rPr>
          <w:rFonts w:ascii="Arial" w:hAnsi="Arial" w:cs="Arial"/>
          <w:bCs/>
          <w:lang w:val="ru-RU"/>
        </w:rPr>
        <w:t>не было внесено</w:t>
      </w:r>
      <w:r w:rsidR="001C6974">
        <w:rPr>
          <w:rFonts w:ascii="Arial" w:hAnsi="Arial" w:cs="Arial"/>
          <w:bCs/>
          <w:lang w:val="ru-RU"/>
        </w:rPr>
        <w:t xml:space="preserve"> никаких изменений</w:t>
      </w:r>
      <w:r>
        <w:rPr>
          <w:rFonts w:ascii="Arial" w:hAnsi="Arial" w:cs="Arial"/>
          <w:bCs/>
          <w:lang w:val="ru-RU"/>
        </w:rPr>
        <w:t xml:space="preserve">. </w:t>
      </w:r>
      <w:r w:rsidR="00E609F0">
        <w:rPr>
          <w:rFonts w:ascii="Arial" w:hAnsi="Arial" w:cs="Arial"/>
          <w:bCs/>
          <w:lang w:val="ru-RU"/>
        </w:rPr>
        <w:t>Заявления, с</w:t>
      </w:r>
      <w:r w:rsidR="005C0BB2">
        <w:rPr>
          <w:rFonts w:ascii="Arial" w:hAnsi="Arial" w:cs="Arial"/>
          <w:bCs/>
          <w:lang w:val="ru-RU"/>
        </w:rPr>
        <w:t>деланные при подписании Актов,</w:t>
      </w:r>
      <w:r w:rsidR="00E609F0">
        <w:rPr>
          <w:rFonts w:ascii="Arial" w:hAnsi="Arial" w:cs="Arial"/>
          <w:bCs/>
          <w:lang w:val="ru-RU"/>
        </w:rPr>
        <w:t xml:space="preserve"> Устав Всемирного почтового союза, принятый в Вене в 1964 г. и измененный </w:t>
      </w:r>
      <w:r w:rsidR="00AF3A27">
        <w:rPr>
          <w:rFonts w:ascii="Arial" w:hAnsi="Arial" w:cs="Arial"/>
          <w:bCs/>
          <w:lang w:val="ru-RU"/>
        </w:rPr>
        <w:t>Дополнительными протоколами</w:t>
      </w:r>
      <w:r w:rsidR="00774750">
        <w:rPr>
          <w:rFonts w:ascii="Arial" w:hAnsi="Arial" w:cs="Arial"/>
          <w:bCs/>
          <w:lang w:val="ru-RU"/>
        </w:rPr>
        <w:t xml:space="preserve"> Конгрессов</w:t>
      </w:r>
      <w:r w:rsidR="00E609F0">
        <w:rPr>
          <w:rFonts w:ascii="Arial" w:hAnsi="Arial" w:cs="Arial"/>
          <w:bCs/>
          <w:lang w:val="ru-RU"/>
        </w:rPr>
        <w:t xml:space="preserve"> в </w:t>
      </w:r>
      <w:r w:rsidR="00AA00BA">
        <w:rPr>
          <w:rFonts w:ascii="Arial" w:hAnsi="Arial" w:cs="Arial"/>
          <w:bCs/>
          <w:lang w:val="ru-RU"/>
        </w:rPr>
        <w:t>Токио (</w:t>
      </w:r>
      <w:r w:rsidR="005F359C">
        <w:rPr>
          <w:rFonts w:ascii="Arial" w:hAnsi="Arial" w:cs="Arial"/>
          <w:bCs/>
          <w:lang w:val="ru-RU"/>
        </w:rPr>
        <w:t>1969</w:t>
      </w:r>
      <w:r w:rsidR="00774750">
        <w:rPr>
          <w:rFonts w:ascii="Arial" w:hAnsi="Arial" w:cs="Arial"/>
          <w:bCs/>
          <w:lang w:val="ru-RU"/>
        </w:rPr>
        <w:t xml:space="preserve"> г.</w:t>
      </w:r>
      <w:r w:rsidR="00AA00BA">
        <w:rPr>
          <w:rFonts w:ascii="Arial" w:hAnsi="Arial" w:cs="Arial"/>
          <w:bCs/>
          <w:lang w:val="ru-RU"/>
        </w:rPr>
        <w:t>)</w:t>
      </w:r>
      <w:r w:rsidR="00E609F0">
        <w:rPr>
          <w:rFonts w:ascii="Arial" w:hAnsi="Arial" w:cs="Arial"/>
          <w:bCs/>
          <w:lang w:val="ru-RU"/>
        </w:rPr>
        <w:t>, Л</w:t>
      </w:r>
      <w:r w:rsidR="00AA00BA">
        <w:rPr>
          <w:rFonts w:ascii="Arial" w:hAnsi="Arial" w:cs="Arial"/>
          <w:bCs/>
          <w:lang w:val="ru-RU"/>
        </w:rPr>
        <w:t>озанне</w:t>
      </w:r>
      <w:r w:rsidR="00774750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(</w:t>
      </w:r>
      <w:r w:rsidR="00774750">
        <w:rPr>
          <w:rFonts w:ascii="Arial" w:hAnsi="Arial" w:cs="Arial"/>
          <w:bCs/>
          <w:lang w:val="ru-RU"/>
        </w:rPr>
        <w:t>1974 г.</w:t>
      </w:r>
      <w:r w:rsidR="00AA00BA">
        <w:rPr>
          <w:rFonts w:ascii="Arial" w:hAnsi="Arial" w:cs="Arial"/>
          <w:bCs/>
          <w:lang w:val="ru-RU"/>
        </w:rPr>
        <w:t>), Гамбурге</w:t>
      </w:r>
      <w:r w:rsidR="00774750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(</w:t>
      </w:r>
      <w:r w:rsidR="005F359C">
        <w:rPr>
          <w:rFonts w:ascii="Arial" w:hAnsi="Arial" w:cs="Arial"/>
          <w:bCs/>
          <w:lang w:val="ru-RU"/>
        </w:rPr>
        <w:t>1984</w:t>
      </w:r>
      <w:r w:rsidR="00774750">
        <w:rPr>
          <w:rFonts w:ascii="Arial" w:hAnsi="Arial" w:cs="Arial"/>
          <w:bCs/>
          <w:lang w:val="ru-RU"/>
        </w:rPr>
        <w:t xml:space="preserve"> г.</w:t>
      </w:r>
      <w:r w:rsidR="00AA00BA">
        <w:rPr>
          <w:rFonts w:ascii="Arial" w:hAnsi="Arial" w:cs="Arial"/>
          <w:bCs/>
          <w:lang w:val="ru-RU"/>
        </w:rPr>
        <w:t>)</w:t>
      </w:r>
      <w:r w:rsidR="00E609F0">
        <w:rPr>
          <w:rFonts w:ascii="Arial" w:hAnsi="Arial" w:cs="Arial"/>
          <w:bCs/>
          <w:lang w:val="ru-RU"/>
        </w:rPr>
        <w:t>, Вашингто</w:t>
      </w:r>
      <w:r w:rsidR="00AA00BA">
        <w:rPr>
          <w:rFonts w:ascii="Arial" w:hAnsi="Arial" w:cs="Arial"/>
          <w:bCs/>
          <w:lang w:val="ru-RU"/>
        </w:rPr>
        <w:t>не</w:t>
      </w:r>
      <w:r w:rsidR="00774750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(</w:t>
      </w:r>
      <w:r w:rsidR="00774750">
        <w:rPr>
          <w:rFonts w:ascii="Arial" w:hAnsi="Arial" w:cs="Arial"/>
          <w:bCs/>
          <w:lang w:val="ru-RU"/>
        </w:rPr>
        <w:t>1989 г.</w:t>
      </w:r>
      <w:r w:rsidR="00AA00BA">
        <w:rPr>
          <w:rFonts w:ascii="Arial" w:hAnsi="Arial" w:cs="Arial"/>
          <w:bCs/>
          <w:lang w:val="ru-RU"/>
        </w:rPr>
        <w:t>)</w:t>
      </w:r>
      <w:r w:rsidR="00AF3A27">
        <w:rPr>
          <w:rFonts w:ascii="Arial" w:hAnsi="Arial" w:cs="Arial"/>
          <w:bCs/>
          <w:lang w:val="ru-RU"/>
        </w:rPr>
        <w:t>,</w:t>
      </w:r>
      <w:r w:rsidR="005C0BB2">
        <w:rPr>
          <w:rFonts w:ascii="Arial" w:hAnsi="Arial" w:cs="Arial"/>
          <w:bCs/>
          <w:lang w:val="ru-RU"/>
        </w:rPr>
        <w:t xml:space="preserve"> Сеу</w:t>
      </w:r>
      <w:r w:rsidR="00AA00BA">
        <w:rPr>
          <w:rFonts w:ascii="Arial" w:hAnsi="Arial" w:cs="Arial"/>
          <w:bCs/>
          <w:lang w:val="ru-RU"/>
        </w:rPr>
        <w:t>ле</w:t>
      </w:r>
      <w:r w:rsidR="005C0BB2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(</w:t>
      </w:r>
      <w:r w:rsidR="005C0BB2">
        <w:rPr>
          <w:rFonts w:ascii="Arial" w:hAnsi="Arial" w:cs="Arial"/>
          <w:bCs/>
          <w:lang w:val="ru-RU"/>
        </w:rPr>
        <w:t>1994 г.</w:t>
      </w:r>
      <w:r w:rsidR="00AA00BA">
        <w:rPr>
          <w:rFonts w:ascii="Arial" w:hAnsi="Arial" w:cs="Arial"/>
          <w:bCs/>
          <w:lang w:val="ru-RU"/>
        </w:rPr>
        <w:t>)</w:t>
      </w:r>
      <w:r w:rsidR="005F359C">
        <w:rPr>
          <w:rFonts w:ascii="Arial" w:hAnsi="Arial" w:cs="Arial"/>
          <w:bCs/>
          <w:lang w:val="ru-RU"/>
        </w:rPr>
        <w:t>,</w:t>
      </w:r>
      <w:r w:rsidR="00AA00BA">
        <w:rPr>
          <w:rFonts w:ascii="Arial" w:hAnsi="Arial" w:cs="Arial"/>
          <w:bCs/>
          <w:lang w:val="ru-RU"/>
        </w:rPr>
        <w:t xml:space="preserve"> Пекине</w:t>
      </w:r>
      <w:r w:rsidR="00774750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(</w:t>
      </w:r>
      <w:r w:rsidR="00774750">
        <w:rPr>
          <w:rFonts w:ascii="Arial" w:hAnsi="Arial" w:cs="Arial"/>
          <w:bCs/>
          <w:lang w:val="ru-RU"/>
        </w:rPr>
        <w:t>1999 г.</w:t>
      </w:r>
      <w:r w:rsidR="00AA00BA">
        <w:rPr>
          <w:rFonts w:ascii="Arial" w:hAnsi="Arial" w:cs="Arial"/>
          <w:bCs/>
          <w:lang w:val="ru-RU"/>
        </w:rPr>
        <w:t>)</w:t>
      </w:r>
      <w:r w:rsidR="00AF3A27">
        <w:rPr>
          <w:rFonts w:ascii="Arial" w:hAnsi="Arial" w:cs="Arial"/>
          <w:bCs/>
          <w:lang w:val="ru-RU"/>
        </w:rPr>
        <w:t>,</w:t>
      </w:r>
      <w:r w:rsidR="005F359C">
        <w:rPr>
          <w:rFonts w:ascii="Arial" w:hAnsi="Arial" w:cs="Arial"/>
          <w:bCs/>
          <w:lang w:val="ru-RU"/>
        </w:rPr>
        <w:t xml:space="preserve"> </w:t>
      </w:r>
      <w:r w:rsidR="00E609F0">
        <w:rPr>
          <w:rFonts w:ascii="Arial" w:hAnsi="Arial" w:cs="Arial"/>
          <w:bCs/>
          <w:lang w:val="ru-RU"/>
        </w:rPr>
        <w:t>Бухаре</w:t>
      </w:r>
      <w:r w:rsidR="00AA00BA">
        <w:rPr>
          <w:rFonts w:ascii="Arial" w:hAnsi="Arial" w:cs="Arial"/>
          <w:bCs/>
          <w:lang w:val="ru-RU"/>
        </w:rPr>
        <w:t>сте</w:t>
      </w:r>
      <w:r w:rsidR="00774750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(</w:t>
      </w:r>
      <w:r w:rsidR="00774750">
        <w:rPr>
          <w:rFonts w:ascii="Arial" w:hAnsi="Arial" w:cs="Arial"/>
          <w:bCs/>
          <w:lang w:val="ru-RU"/>
        </w:rPr>
        <w:t>2004 г.</w:t>
      </w:r>
      <w:r w:rsidR="00AA00BA">
        <w:rPr>
          <w:rFonts w:ascii="Arial" w:hAnsi="Arial" w:cs="Arial"/>
          <w:bCs/>
          <w:lang w:val="ru-RU"/>
        </w:rPr>
        <w:t xml:space="preserve">) и </w:t>
      </w:r>
      <w:r w:rsidR="005C0BB2">
        <w:rPr>
          <w:rFonts w:ascii="Arial" w:hAnsi="Arial" w:cs="Arial"/>
          <w:bCs/>
          <w:lang w:val="ru-RU"/>
        </w:rPr>
        <w:t>Женев</w:t>
      </w:r>
      <w:r w:rsidR="00AA00BA">
        <w:rPr>
          <w:rFonts w:ascii="Arial" w:hAnsi="Arial" w:cs="Arial"/>
          <w:bCs/>
          <w:lang w:val="ru-RU"/>
        </w:rPr>
        <w:t>е (</w:t>
      </w:r>
      <w:r w:rsidR="005F359C">
        <w:rPr>
          <w:rFonts w:ascii="Arial" w:hAnsi="Arial" w:cs="Arial"/>
          <w:bCs/>
          <w:lang w:val="ru-RU"/>
        </w:rPr>
        <w:t>2008 г.</w:t>
      </w:r>
      <w:r w:rsidR="00AA00BA">
        <w:rPr>
          <w:rFonts w:ascii="Arial" w:hAnsi="Arial" w:cs="Arial"/>
          <w:bCs/>
          <w:lang w:val="ru-RU"/>
        </w:rPr>
        <w:t>)</w:t>
      </w:r>
      <w:r w:rsidR="00E609F0">
        <w:rPr>
          <w:rFonts w:ascii="Arial" w:hAnsi="Arial" w:cs="Arial"/>
          <w:bCs/>
          <w:lang w:val="ru-RU"/>
        </w:rPr>
        <w:t>, пр</w:t>
      </w:r>
      <w:r w:rsidR="005C0BB2">
        <w:rPr>
          <w:rFonts w:ascii="Arial" w:hAnsi="Arial" w:cs="Arial"/>
          <w:bCs/>
          <w:lang w:val="ru-RU"/>
        </w:rPr>
        <w:t>иводятся</w:t>
      </w:r>
      <w:r w:rsidR="00E609F0">
        <w:rPr>
          <w:rFonts w:ascii="Arial" w:hAnsi="Arial" w:cs="Arial"/>
          <w:bCs/>
          <w:lang w:val="ru-RU"/>
        </w:rPr>
        <w:t xml:space="preserve"> в этом томе для </w:t>
      </w:r>
      <w:r w:rsidR="00AA00BA">
        <w:rPr>
          <w:rFonts w:ascii="Arial" w:hAnsi="Arial" w:cs="Arial"/>
          <w:bCs/>
          <w:lang w:val="ru-RU"/>
        </w:rPr>
        <w:t>сведения</w:t>
      </w:r>
      <w:r w:rsidR="005C0BB2">
        <w:rPr>
          <w:rFonts w:ascii="Arial" w:hAnsi="Arial" w:cs="Arial"/>
          <w:bCs/>
          <w:lang w:val="ru-RU"/>
        </w:rPr>
        <w:t xml:space="preserve"> и</w:t>
      </w:r>
      <w:r w:rsidR="00E609F0">
        <w:rPr>
          <w:rFonts w:ascii="Arial" w:hAnsi="Arial" w:cs="Arial"/>
          <w:bCs/>
          <w:lang w:val="ru-RU"/>
        </w:rPr>
        <w:t xml:space="preserve"> не являются</w:t>
      </w:r>
      <w:r w:rsidR="005C0BB2">
        <w:rPr>
          <w:rFonts w:ascii="Arial" w:hAnsi="Arial" w:cs="Arial"/>
          <w:bCs/>
          <w:lang w:val="ru-RU"/>
        </w:rPr>
        <w:t xml:space="preserve"> составной</w:t>
      </w:r>
      <w:r w:rsidR="00E609F0">
        <w:rPr>
          <w:rFonts w:ascii="Arial" w:hAnsi="Arial" w:cs="Arial"/>
          <w:bCs/>
          <w:lang w:val="ru-RU"/>
        </w:rPr>
        <w:t xml:space="preserve"> частью</w:t>
      </w:r>
      <w:r w:rsidR="00AA00BA">
        <w:rPr>
          <w:rFonts w:ascii="Arial" w:hAnsi="Arial" w:cs="Arial"/>
          <w:bCs/>
          <w:lang w:val="ru-RU"/>
        </w:rPr>
        <w:t xml:space="preserve"> подписанных</w:t>
      </w:r>
      <w:r w:rsidR="00AA00BA" w:rsidRPr="00AF3A27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в</w:t>
      </w:r>
      <w:r w:rsidR="00AA00BA" w:rsidRPr="00AF3A27">
        <w:rPr>
          <w:rFonts w:ascii="Arial" w:hAnsi="Arial" w:cs="Arial"/>
          <w:bCs/>
          <w:lang w:val="ru-RU"/>
        </w:rPr>
        <w:t xml:space="preserve"> </w:t>
      </w:r>
      <w:r w:rsidR="00AA00BA">
        <w:rPr>
          <w:rFonts w:ascii="Arial" w:hAnsi="Arial" w:cs="Arial"/>
          <w:bCs/>
          <w:lang w:val="ru-RU"/>
        </w:rPr>
        <w:t>Дохе</w:t>
      </w:r>
      <w:r w:rsidR="00E609F0">
        <w:rPr>
          <w:rFonts w:ascii="Arial" w:hAnsi="Arial" w:cs="Arial"/>
          <w:bCs/>
          <w:lang w:val="ru-RU"/>
        </w:rPr>
        <w:t xml:space="preserve"> Актов</w:t>
      </w:r>
      <w:r w:rsidR="00E609F0" w:rsidRPr="00AF3A27">
        <w:rPr>
          <w:rFonts w:ascii="Arial" w:hAnsi="Arial" w:cs="Arial"/>
          <w:bCs/>
          <w:lang w:val="ru-RU"/>
        </w:rPr>
        <w:t>.</w:t>
      </w:r>
    </w:p>
    <w:p w:rsidR="008662A9" w:rsidRPr="00AF3A27" w:rsidRDefault="008662A9" w:rsidP="00723D6C">
      <w:pPr>
        <w:pStyle w:val="3Textedebase"/>
        <w:ind w:left="284"/>
        <w:rPr>
          <w:rFonts w:ascii="Arial" w:hAnsi="Arial" w:cs="Arial"/>
          <w:lang w:val="ru-RU"/>
        </w:rPr>
      </w:pPr>
    </w:p>
    <w:p w:rsidR="00823584" w:rsidRPr="00AF3A27" w:rsidRDefault="00823584" w:rsidP="00196735">
      <w:pPr>
        <w:pStyle w:val="3Textedebase"/>
        <w:ind w:left="284"/>
        <w:rPr>
          <w:lang w:val="ru-RU"/>
        </w:rPr>
      </w:pPr>
    </w:p>
    <w:sectPr w:rsidR="00823584" w:rsidRPr="00AF3A27">
      <w:headerReference w:type="even" r:id="rId14"/>
      <w:footnotePr>
        <w:numRestart w:val="eachPage"/>
      </w:footnotePr>
      <w:pgSz w:w="11900" w:h="16840" w:code="9"/>
      <w:pgMar w:top="1531" w:right="851" w:bottom="1474" w:left="1418" w:header="68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03" w:rsidRDefault="001E1A03">
      <w:r>
        <w:separator/>
      </w:r>
    </w:p>
  </w:endnote>
  <w:endnote w:type="continuationSeparator" w:id="0">
    <w:p w:rsidR="001E1A03" w:rsidRDefault="001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55 Helvetic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A" w:rsidRDefault="00AA00BA">
    <w:pPr>
      <w:pStyle w:val="a6"/>
      <w:spacing w:line="240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A" w:rsidRDefault="00AA00BA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A" w:rsidRDefault="00AA00BA">
    <w:pPr>
      <w:pStyle w:val="a6"/>
      <w:spacing w:line="240" w:lineRule="exac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03" w:rsidRDefault="001E1A03"/>
  </w:footnote>
  <w:footnote w:type="continuationSeparator" w:id="0">
    <w:p w:rsidR="001E1A03" w:rsidRDefault="001E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A" w:rsidRDefault="00AA00BA">
    <w:pPr>
      <w:framePr w:wrap="auto" w:vAnchor="text" w:hAnchor="margin" w:xAlign="outside" w:y="1"/>
      <w:spacing w:line="240" w:lineRule="exact"/>
    </w:pPr>
  </w:p>
  <w:p w:rsidR="00AA00BA" w:rsidRDefault="00AA00BA">
    <w:pPr>
      <w:pBdr>
        <w:bottom w:val="single" w:sz="4" w:space="3" w:color="auto"/>
      </w:pBdr>
      <w:spacing w:line="240" w:lineRule="exact"/>
      <w:ind w:right="-8"/>
    </w:pPr>
    <w:r>
      <w:rPr>
        <w:noProof/>
      </w:rPr>
      <w:t>Constitution, Protocole additionnel</w:t>
    </w:r>
    <w:r>
      <w:t xml:space="preserve"> </w:t>
    </w:r>
  </w:p>
  <w:p w:rsidR="00AA00BA" w:rsidRDefault="00AA00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A" w:rsidRDefault="00AA00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C6E03720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122950A8"/>
    <w:multiLevelType w:val="hybridMultilevel"/>
    <w:tmpl w:val="6B5AB5B4"/>
    <w:lvl w:ilvl="0" w:tplc="8D3CD964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B3C53"/>
    <w:multiLevelType w:val="multilevel"/>
    <w:tmpl w:val="FCB8DFF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B5B6BB3"/>
    <w:multiLevelType w:val="hybridMultilevel"/>
    <w:tmpl w:val="BBB0E7C4"/>
    <w:lvl w:ilvl="0" w:tplc="B65A218E">
      <w:start w:val="31"/>
      <w:numFmt w:val="bullet"/>
      <w:lvlText w:val="–"/>
      <w:lvlJc w:val="left"/>
      <w:pPr>
        <w:tabs>
          <w:tab w:val="num" w:pos="1215"/>
        </w:tabs>
        <w:ind w:left="1215" w:hanging="855"/>
      </w:pPr>
      <w:rPr>
        <w:rFonts w:ascii="Bookman Old Style" w:eastAsia="Times New Roman" w:hAnsi="Bookman Old Style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3"/>
    <w:rsid w:val="00012005"/>
    <w:rsid w:val="00084766"/>
    <w:rsid w:val="000B498F"/>
    <w:rsid w:val="000D05C2"/>
    <w:rsid w:val="001043CD"/>
    <w:rsid w:val="00142328"/>
    <w:rsid w:val="00196735"/>
    <w:rsid w:val="001C6974"/>
    <w:rsid w:val="001E1A03"/>
    <w:rsid w:val="001F5A77"/>
    <w:rsid w:val="002C2383"/>
    <w:rsid w:val="0031695B"/>
    <w:rsid w:val="003C59AD"/>
    <w:rsid w:val="0052092A"/>
    <w:rsid w:val="0052328B"/>
    <w:rsid w:val="005A22DF"/>
    <w:rsid w:val="005A2F08"/>
    <w:rsid w:val="005C0BB2"/>
    <w:rsid w:val="005D49C8"/>
    <w:rsid w:val="005F359C"/>
    <w:rsid w:val="0063510F"/>
    <w:rsid w:val="006B3F72"/>
    <w:rsid w:val="00723D6C"/>
    <w:rsid w:val="00730F18"/>
    <w:rsid w:val="00774750"/>
    <w:rsid w:val="007763BB"/>
    <w:rsid w:val="007C010A"/>
    <w:rsid w:val="008073B0"/>
    <w:rsid w:val="00823584"/>
    <w:rsid w:val="008662A9"/>
    <w:rsid w:val="008712C6"/>
    <w:rsid w:val="0094575F"/>
    <w:rsid w:val="00994613"/>
    <w:rsid w:val="00AA00BA"/>
    <w:rsid w:val="00AF34A4"/>
    <w:rsid w:val="00AF3A27"/>
    <w:rsid w:val="00B50E78"/>
    <w:rsid w:val="00BD22F7"/>
    <w:rsid w:val="00BE1362"/>
    <w:rsid w:val="00D854EB"/>
    <w:rsid w:val="00E0629E"/>
    <w:rsid w:val="00E117D3"/>
    <w:rsid w:val="00E609F0"/>
    <w:rsid w:val="00F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 w:cs="Bookman Old Style"/>
      <w:snapToGrid w:val="0"/>
      <w:lang w:val="fr-FR" w:eastAsia="ja-JP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left="-7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686"/>
      </w:tabs>
      <w:spacing w:line="240" w:lineRule="atLeast"/>
      <w:ind w:left="3686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3584"/>
    <w:rPr>
      <w:rFonts w:ascii="Bookman Old Style" w:hAnsi="Bookman Old Style" w:cs="Bookman Old Style"/>
      <w:snapToGrid w:val="0"/>
      <w:sz w:val="36"/>
      <w:szCs w:val="36"/>
      <w:lang w:val="fr-FR" w:eastAsia="ja-JP"/>
    </w:rPr>
  </w:style>
  <w:style w:type="character" w:customStyle="1" w:styleId="20">
    <w:name w:val="Заголовок 2 Знак"/>
    <w:link w:val="2"/>
    <w:rsid w:val="00823584"/>
    <w:rPr>
      <w:rFonts w:ascii="Bookman Old Style" w:hAnsi="Bookman Old Style" w:cs="Bookman Old Style"/>
      <w:snapToGrid w:val="0"/>
      <w:sz w:val="36"/>
      <w:szCs w:val="36"/>
      <w:lang w:val="fr-FR" w:eastAsia="ja-JP"/>
    </w:rPr>
  </w:style>
  <w:style w:type="paragraph" w:styleId="a3">
    <w:name w:val="footnote text"/>
    <w:basedOn w:val="a"/>
    <w:link w:val="a4"/>
    <w:semiHidden/>
  </w:style>
  <w:style w:type="character" w:customStyle="1" w:styleId="a4">
    <w:name w:val="Текст сноски Знак"/>
    <w:link w:val="a3"/>
    <w:uiPriority w:val="99"/>
    <w:semiHidden/>
    <w:rsid w:val="00823584"/>
    <w:rPr>
      <w:rFonts w:ascii="Bookman Old Style" w:hAnsi="Bookman Old Style" w:cs="Bookman Old Style"/>
      <w:snapToGrid w:val="0"/>
      <w:lang w:val="fr-FR" w:eastAsia="ja-JP"/>
    </w:rPr>
  </w:style>
  <w:style w:type="paragraph" w:customStyle="1" w:styleId="1Titre16">
    <w:name w:val="1 Titre 16"/>
    <w:basedOn w:val="a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paragraph" w:customStyle="1" w:styleId="2Titre12">
    <w:name w:val="2 Titre 12"/>
    <w:basedOn w:val="1Titre16"/>
    <w:pPr>
      <w:spacing w:line="240" w:lineRule="atLeast"/>
    </w:pPr>
    <w:rPr>
      <w:sz w:val="24"/>
      <w:szCs w:val="24"/>
    </w:rPr>
  </w:style>
  <w:style w:type="paragraph" w:customStyle="1" w:styleId="3TextedebaseCarCarCar">
    <w:name w:val="3 Texte de base Car Car Car"/>
    <w:basedOn w:val="1Titre16"/>
    <w:pPr>
      <w:spacing w:line="240" w:lineRule="atLeast"/>
      <w:jc w:val="both"/>
    </w:pPr>
    <w:rPr>
      <w:sz w:val="20"/>
      <w:szCs w:val="20"/>
    </w:rPr>
  </w:style>
  <w:style w:type="paragraph" w:customStyle="1" w:styleId="41errenfoncement">
    <w:name w:val="4 1er renfoncement"/>
    <w:basedOn w:val="3TextedebaseCarCarCar"/>
    <w:pPr>
      <w:spacing w:before="120"/>
      <w:ind w:left="851" w:hanging="851"/>
    </w:pPr>
  </w:style>
  <w:style w:type="paragraph" w:customStyle="1" w:styleId="52erenfoncement">
    <w:name w:val="5 2e renfoncement"/>
    <w:basedOn w:val="41errenfoncement"/>
    <w:pPr>
      <w:ind w:left="1701" w:hanging="1701"/>
    </w:pPr>
  </w:style>
  <w:style w:type="paragraph" w:customStyle="1" w:styleId="63erenfoncement">
    <w:name w:val="6 3e renfoncement"/>
    <w:basedOn w:val="52erenfoncement"/>
    <w:pPr>
      <w:ind w:left="2552" w:hanging="2552"/>
    </w:pPr>
  </w:style>
  <w:style w:type="character" w:styleId="a5">
    <w:name w:val="footnote reference"/>
    <w:semiHidden/>
    <w:rPr>
      <w:vertAlign w:val="superscript"/>
    </w:rPr>
  </w:style>
  <w:style w:type="paragraph" w:customStyle="1" w:styleId="2Textedebase10points">
    <w:name w:val="2 Texte de base 10 points"/>
    <w:basedOn w:val="a"/>
    <w:pPr>
      <w:spacing w:line="240" w:lineRule="atLeast"/>
      <w:jc w:val="both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823584"/>
    <w:rPr>
      <w:rFonts w:ascii="Bookman Old Style" w:hAnsi="Bookman Old Style" w:cs="Bookman Old Style"/>
      <w:snapToGrid w:val="0"/>
      <w:lang w:val="fr-FR" w:eastAsia="ja-JP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uiPriority w:val="99"/>
    <w:rsid w:val="00823584"/>
    <w:rPr>
      <w:rFonts w:ascii="Bookman Old Style" w:hAnsi="Bookman Old Style" w:cs="Bookman Old Style"/>
      <w:snapToGrid w:val="0"/>
      <w:lang w:val="fr-FR" w:eastAsia="ja-JP"/>
    </w:rPr>
  </w:style>
  <w:style w:type="character" w:styleId="aa">
    <w:name w:val="page number"/>
    <w:basedOn w:val="a0"/>
  </w:style>
  <w:style w:type="paragraph" w:customStyle="1" w:styleId="1Textedebase">
    <w:name w:val="1 Texte de base"/>
    <w:basedOn w:val="a"/>
    <w:pPr>
      <w:tabs>
        <w:tab w:val="left" w:pos="567"/>
        <w:tab w:val="left" w:pos="1134"/>
        <w:tab w:val="left" w:pos="1700"/>
      </w:tabs>
      <w:spacing w:line="240" w:lineRule="atLeast"/>
      <w:jc w:val="both"/>
    </w:pPr>
    <w:rPr>
      <w:lang w:val="en-GB"/>
    </w:rPr>
  </w:style>
  <w:style w:type="character" w:customStyle="1" w:styleId="1Titre16Car">
    <w:name w:val="1 Titre 16 Car"/>
    <w:locked/>
    <w:rPr>
      <w:rFonts w:ascii="Bookman Old Style" w:hAnsi="Bookman Old Style" w:cs="Bookman Old Style"/>
      <w:sz w:val="32"/>
      <w:szCs w:val="32"/>
      <w:lang w:val="fr-FR"/>
    </w:rPr>
  </w:style>
  <w:style w:type="character" w:customStyle="1" w:styleId="3TextedebaseCarCarCarCar">
    <w:name w:val="3 Texte de base Car Car Car Car"/>
    <w:basedOn w:val="1Titre16Car"/>
    <w:locked/>
    <w:rPr>
      <w:rFonts w:ascii="Bookman Old Style" w:hAnsi="Bookman Old Style" w:cs="Bookman Old Style"/>
      <w:sz w:val="32"/>
      <w:szCs w:val="32"/>
      <w:lang w:val="fr-FR"/>
    </w:rPr>
  </w:style>
  <w:style w:type="paragraph" w:styleId="3">
    <w:name w:val="Body Text 3"/>
    <w:basedOn w:val="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</w:pPr>
    <w:rPr>
      <w:rFonts w:ascii="Times New Roman" w:hAnsi="Times New Roman" w:cs="Times New Roman"/>
      <w:sz w:val="24"/>
      <w:szCs w:val="24"/>
      <w:u w:val="single"/>
      <w:lang w:val="nl-NL"/>
    </w:rPr>
  </w:style>
  <w:style w:type="paragraph" w:styleId="ab">
    <w:name w:val="Body Text Indent"/>
    <w:basedOn w:val="a"/>
    <w:pPr>
      <w:ind w:firstLine="705"/>
      <w:jc w:val="both"/>
    </w:pPr>
    <w:rPr>
      <w:u w:val="single"/>
    </w:rPr>
  </w:style>
  <w:style w:type="table" w:styleId="ac">
    <w:name w:val="Table Grid"/>
    <w:basedOn w:val="a1"/>
    <w:rPr>
      <w:snapToGrid w:val="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ase">
    <w:name w:val="Texte de base"/>
    <w:basedOn w:val="a"/>
    <w:pPr>
      <w:spacing w:line="240" w:lineRule="atLeast"/>
      <w:jc w:val="both"/>
    </w:pPr>
  </w:style>
  <w:style w:type="paragraph" w:customStyle="1" w:styleId="6Textedebase10points">
    <w:name w:val="6 Texte de base 10 points"/>
    <w:basedOn w:val="a"/>
    <w:pPr>
      <w:tabs>
        <w:tab w:val="left" w:pos="567"/>
      </w:tabs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Style1">
    <w:name w:val="Style 1"/>
    <w:basedOn w:val="a"/>
    <w:pPr>
      <w:widowControl w:val="0"/>
    </w:pPr>
    <w:rPr>
      <w:rFonts w:ascii="Times New Roman" w:hAnsi="Times New Roman" w:cs="Times New Roman"/>
      <w:noProof/>
      <w:snapToGrid/>
      <w:color w:val="000000"/>
      <w:lang w:val="en-GB"/>
    </w:rPr>
  </w:style>
  <w:style w:type="paragraph" w:customStyle="1" w:styleId="4Textedebase10points">
    <w:name w:val="4 Texte de base 10 points"/>
    <w:basedOn w:val="a"/>
    <w:pPr>
      <w:tabs>
        <w:tab w:val="left" w:pos="567"/>
      </w:tabs>
      <w:spacing w:line="240" w:lineRule="atLeast"/>
      <w:jc w:val="both"/>
    </w:pPr>
    <w:rPr>
      <w:rFonts w:ascii="Arial" w:hAnsi="Arial" w:cs="Arial"/>
      <w:lang w:val="ru-RU"/>
    </w:rPr>
  </w:style>
  <w:style w:type="paragraph" w:customStyle="1" w:styleId="3Textedebase">
    <w:name w:val="3 Texte de base"/>
    <w:basedOn w:val="1Titre16"/>
    <w:pPr>
      <w:spacing w:line="240" w:lineRule="atLeast"/>
      <w:jc w:val="both"/>
    </w:pPr>
    <w:rPr>
      <w:sz w:val="20"/>
      <w:szCs w:val="20"/>
    </w:rPr>
  </w:style>
  <w:style w:type="paragraph" w:customStyle="1" w:styleId="3textedebasecarcarcar0">
    <w:name w:val="3textedebasecarcarcar"/>
    <w:basedOn w:val="a"/>
    <w:pPr>
      <w:jc w:val="both"/>
    </w:pPr>
    <w:rPr>
      <w:sz w:val="32"/>
      <w:szCs w:val="32"/>
    </w:rPr>
  </w:style>
  <w:style w:type="paragraph" w:customStyle="1" w:styleId="3TextedebaseCar">
    <w:name w:val="3 Texte de base Car"/>
    <w:basedOn w:val="a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23584"/>
    <w:rPr>
      <w:rFonts w:ascii="Tahoma" w:hAnsi="Tahoma" w:cs="Tahoma"/>
      <w:snapToGrid w:val="0"/>
      <w:sz w:val="16"/>
      <w:szCs w:val="16"/>
      <w:lang w:val="fr-FR" w:eastAsia="ja-JP"/>
    </w:rPr>
  </w:style>
  <w:style w:type="paragraph" w:customStyle="1" w:styleId="3TextedebaseCarCar">
    <w:name w:val="3 Texte de base Car Car"/>
    <w:basedOn w:val="a"/>
    <w:rsid w:val="00823584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41errenfoncementCar">
    <w:name w:val="4 1er renfoncement Car"/>
    <w:locked/>
    <w:rsid w:val="00823584"/>
    <w:rPr>
      <w:rFonts w:ascii="Bookman Old Style" w:hAnsi="Bookman Old Style" w:cs="Bookman Old Style"/>
      <w:lang w:val="fr-FR"/>
    </w:rPr>
  </w:style>
  <w:style w:type="paragraph" w:customStyle="1" w:styleId="3Textenorm">
    <w:name w:val="3. Texte norm"/>
    <w:basedOn w:val="a"/>
    <w:uiPriority w:val="99"/>
    <w:rsid w:val="00823584"/>
    <w:pPr>
      <w:widowControl w:val="0"/>
      <w:tabs>
        <w:tab w:val="left" w:pos="851"/>
      </w:tabs>
      <w:spacing w:line="300" w:lineRule="atLeast"/>
      <w:jc w:val="both"/>
    </w:pPr>
    <w:rPr>
      <w:rFonts w:ascii="55 Helvetica Roman" w:eastAsia="SimSun" w:hAnsi="55 Helvetica Roman" w:cs="55 Helvetica Roman"/>
      <w:sz w:val="26"/>
      <w:szCs w:val="26"/>
    </w:rPr>
  </w:style>
  <w:style w:type="paragraph" w:customStyle="1" w:styleId="4Texterenf">
    <w:name w:val="4. Texte + renf"/>
    <w:basedOn w:val="3Textenorm"/>
    <w:rsid w:val="00823584"/>
    <w:pPr>
      <w:ind w:left="851" w:hanging="851"/>
    </w:pPr>
  </w:style>
  <w:style w:type="paragraph" w:customStyle="1" w:styleId="2Texte">
    <w:name w:val="2 (Texte)"/>
    <w:basedOn w:val="a"/>
    <w:rsid w:val="00823584"/>
    <w:pPr>
      <w:spacing w:line="240" w:lineRule="atLeast"/>
      <w:jc w:val="both"/>
    </w:pPr>
  </w:style>
  <w:style w:type="paragraph" w:customStyle="1" w:styleId="Premierretrait">
    <w:name w:val="Premier retrait"/>
    <w:basedOn w:val="Textedebase"/>
    <w:rsid w:val="00823584"/>
    <w:pPr>
      <w:spacing w:before="120"/>
    </w:pPr>
    <w:rPr>
      <w:rFonts w:ascii="Arial" w:eastAsia="SimSun" w:hAnsi="Arial" w:cs="Mangal"/>
      <w:lang w:val="fr-CH" w:eastAsia="zh-CN"/>
    </w:rPr>
  </w:style>
  <w:style w:type="paragraph" w:customStyle="1" w:styleId="Datesignature">
    <w:name w:val="Date+signature"/>
    <w:basedOn w:val="a"/>
    <w:rsid w:val="00823584"/>
    <w:pPr>
      <w:tabs>
        <w:tab w:val="left" w:pos="5500"/>
      </w:tabs>
      <w:spacing w:line="240" w:lineRule="exact"/>
    </w:pPr>
    <w:rPr>
      <w:rFonts w:ascii="Arial" w:eastAsia="Times New Roman" w:hAnsi="Arial" w:cs="Arial"/>
      <w:noProof/>
      <w:snapToGrid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 w:cs="Bookman Old Style"/>
      <w:snapToGrid w:val="0"/>
      <w:lang w:val="fr-FR" w:eastAsia="ja-JP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left="-7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686"/>
      </w:tabs>
      <w:spacing w:line="240" w:lineRule="atLeast"/>
      <w:ind w:left="3686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3584"/>
    <w:rPr>
      <w:rFonts w:ascii="Bookman Old Style" w:hAnsi="Bookman Old Style" w:cs="Bookman Old Style"/>
      <w:snapToGrid w:val="0"/>
      <w:sz w:val="36"/>
      <w:szCs w:val="36"/>
      <w:lang w:val="fr-FR" w:eastAsia="ja-JP"/>
    </w:rPr>
  </w:style>
  <w:style w:type="character" w:customStyle="1" w:styleId="20">
    <w:name w:val="Заголовок 2 Знак"/>
    <w:link w:val="2"/>
    <w:rsid w:val="00823584"/>
    <w:rPr>
      <w:rFonts w:ascii="Bookman Old Style" w:hAnsi="Bookman Old Style" w:cs="Bookman Old Style"/>
      <w:snapToGrid w:val="0"/>
      <w:sz w:val="36"/>
      <w:szCs w:val="36"/>
      <w:lang w:val="fr-FR" w:eastAsia="ja-JP"/>
    </w:rPr>
  </w:style>
  <w:style w:type="paragraph" w:styleId="a3">
    <w:name w:val="footnote text"/>
    <w:basedOn w:val="a"/>
    <w:link w:val="a4"/>
    <w:semiHidden/>
  </w:style>
  <w:style w:type="character" w:customStyle="1" w:styleId="a4">
    <w:name w:val="Текст сноски Знак"/>
    <w:link w:val="a3"/>
    <w:uiPriority w:val="99"/>
    <w:semiHidden/>
    <w:rsid w:val="00823584"/>
    <w:rPr>
      <w:rFonts w:ascii="Bookman Old Style" w:hAnsi="Bookman Old Style" w:cs="Bookman Old Style"/>
      <w:snapToGrid w:val="0"/>
      <w:lang w:val="fr-FR" w:eastAsia="ja-JP"/>
    </w:rPr>
  </w:style>
  <w:style w:type="paragraph" w:customStyle="1" w:styleId="1Titre16">
    <w:name w:val="1 Titre 16"/>
    <w:basedOn w:val="a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paragraph" w:customStyle="1" w:styleId="2Titre12">
    <w:name w:val="2 Titre 12"/>
    <w:basedOn w:val="1Titre16"/>
    <w:pPr>
      <w:spacing w:line="240" w:lineRule="atLeast"/>
    </w:pPr>
    <w:rPr>
      <w:sz w:val="24"/>
      <w:szCs w:val="24"/>
    </w:rPr>
  </w:style>
  <w:style w:type="paragraph" w:customStyle="1" w:styleId="3TextedebaseCarCarCar">
    <w:name w:val="3 Texte de base Car Car Car"/>
    <w:basedOn w:val="1Titre16"/>
    <w:pPr>
      <w:spacing w:line="240" w:lineRule="atLeast"/>
      <w:jc w:val="both"/>
    </w:pPr>
    <w:rPr>
      <w:sz w:val="20"/>
      <w:szCs w:val="20"/>
    </w:rPr>
  </w:style>
  <w:style w:type="paragraph" w:customStyle="1" w:styleId="41errenfoncement">
    <w:name w:val="4 1er renfoncement"/>
    <w:basedOn w:val="3TextedebaseCarCarCar"/>
    <w:pPr>
      <w:spacing w:before="120"/>
      <w:ind w:left="851" w:hanging="851"/>
    </w:pPr>
  </w:style>
  <w:style w:type="paragraph" w:customStyle="1" w:styleId="52erenfoncement">
    <w:name w:val="5 2e renfoncement"/>
    <w:basedOn w:val="41errenfoncement"/>
    <w:pPr>
      <w:ind w:left="1701" w:hanging="1701"/>
    </w:pPr>
  </w:style>
  <w:style w:type="paragraph" w:customStyle="1" w:styleId="63erenfoncement">
    <w:name w:val="6 3e renfoncement"/>
    <w:basedOn w:val="52erenfoncement"/>
    <w:pPr>
      <w:ind w:left="2552" w:hanging="2552"/>
    </w:pPr>
  </w:style>
  <w:style w:type="character" w:styleId="a5">
    <w:name w:val="footnote reference"/>
    <w:semiHidden/>
    <w:rPr>
      <w:vertAlign w:val="superscript"/>
    </w:rPr>
  </w:style>
  <w:style w:type="paragraph" w:customStyle="1" w:styleId="2Textedebase10points">
    <w:name w:val="2 Texte de base 10 points"/>
    <w:basedOn w:val="a"/>
    <w:pPr>
      <w:spacing w:line="240" w:lineRule="atLeast"/>
      <w:jc w:val="both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823584"/>
    <w:rPr>
      <w:rFonts w:ascii="Bookman Old Style" w:hAnsi="Bookman Old Style" w:cs="Bookman Old Style"/>
      <w:snapToGrid w:val="0"/>
      <w:lang w:val="fr-FR" w:eastAsia="ja-JP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uiPriority w:val="99"/>
    <w:rsid w:val="00823584"/>
    <w:rPr>
      <w:rFonts w:ascii="Bookman Old Style" w:hAnsi="Bookman Old Style" w:cs="Bookman Old Style"/>
      <w:snapToGrid w:val="0"/>
      <w:lang w:val="fr-FR" w:eastAsia="ja-JP"/>
    </w:rPr>
  </w:style>
  <w:style w:type="character" w:styleId="aa">
    <w:name w:val="page number"/>
    <w:basedOn w:val="a0"/>
  </w:style>
  <w:style w:type="paragraph" w:customStyle="1" w:styleId="1Textedebase">
    <w:name w:val="1 Texte de base"/>
    <w:basedOn w:val="a"/>
    <w:pPr>
      <w:tabs>
        <w:tab w:val="left" w:pos="567"/>
        <w:tab w:val="left" w:pos="1134"/>
        <w:tab w:val="left" w:pos="1700"/>
      </w:tabs>
      <w:spacing w:line="240" w:lineRule="atLeast"/>
      <w:jc w:val="both"/>
    </w:pPr>
    <w:rPr>
      <w:lang w:val="en-GB"/>
    </w:rPr>
  </w:style>
  <w:style w:type="character" w:customStyle="1" w:styleId="1Titre16Car">
    <w:name w:val="1 Titre 16 Car"/>
    <w:locked/>
    <w:rPr>
      <w:rFonts w:ascii="Bookman Old Style" w:hAnsi="Bookman Old Style" w:cs="Bookman Old Style"/>
      <w:sz w:val="32"/>
      <w:szCs w:val="32"/>
      <w:lang w:val="fr-FR"/>
    </w:rPr>
  </w:style>
  <w:style w:type="character" w:customStyle="1" w:styleId="3TextedebaseCarCarCarCar">
    <w:name w:val="3 Texte de base Car Car Car Car"/>
    <w:basedOn w:val="1Titre16Car"/>
    <w:locked/>
    <w:rPr>
      <w:rFonts w:ascii="Bookman Old Style" w:hAnsi="Bookman Old Style" w:cs="Bookman Old Style"/>
      <w:sz w:val="32"/>
      <w:szCs w:val="32"/>
      <w:lang w:val="fr-FR"/>
    </w:rPr>
  </w:style>
  <w:style w:type="paragraph" w:styleId="3">
    <w:name w:val="Body Text 3"/>
    <w:basedOn w:val="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</w:pPr>
    <w:rPr>
      <w:rFonts w:ascii="Times New Roman" w:hAnsi="Times New Roman" w:cs="Times New Roman"/>
      <w:sz w:val="24"/>
      <w:szCs w:val="24"/>
      <w:u w:val="single"/>
      <w:lang w:val="nl-NL"/>
    </w:rPr>
  </w:style>
  <w:style w:type="paragraph" w:styleId="ab">
    <w:name w:val="Body Text Indent"/>
    <w:basedOn w:val="a"/>
    <w:pPr>
      <w:ind w:firstLine="705"/>
      <w:jc w:val="both"/>
    </w:pPr>
    <w:rPr>
      <w:u w:val="single"/>
    </w:rPr>
  </w:style>
  <w:style w:type="table" w:styleId="ac">
    <w:name w:val="Table Grid"/>
    <w:basedOn w:val="a1"/>
    <w:rPr>
      <w:snapToGrid w:val="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ase">
    <w:name w:val="Texte de base"/>
    <w:basedOn w:val="a"/>
    <w:pPr>
      <w:spacing w:line="240" w:lineRule="atLeast"/>
      <w:jc w:val="both"/>
    </w:pPr>
  </w:style>
  <w:style w:type="paragraph" w:customStyle="1" w:styleId="6Textedebase10points">
    <w:name w:val="6 Texte de base 10 points"/>
    <w:basedOn w:val="a"/>
    <w:pPr>
      <w:tabs>
        <w:tab w:val="left" w:pos="567"/>
      </w:tabs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Style1">
    <w:name w:val="Style 1"/>
    <w:basedOn w:val="a"/>
    <w:pPr>
      <w:widowControl w:val="0"/>
    </w:pPr>
    <w:rPr>
      <w:rFonts w:ascii="Times New Roman" w:hAnsi="Times New Roman" w:cs="Times New Roman"/>
      <w:noProof/>
      <w:snapToGrid/>
      <w:color w:val="000000"/>
      <w:lang w:val="en-GB"/>
    </w:rPr>
  </w:style>
  <w:style w:type="paragraph" w:customStyle="1" w:styleId="4Textedebase10points">
    <w:name w:val="4 Texte de base 10 points"/>
    <w:basedOn w:val="a"/>
    <w:pPr>
      <w:tabs>
        <w:tab w:val="left" w:pos="567"/>
      </w:tabs>
      <w:spacing w:line="240" w:lineRule="atLeast"/>
      <w:jc w:val="both"/>
    </w:pPr>
    <w:rPr>
      <w:rFonts w:ascii="Arial" w:hAnsi="Arial" w:cs="Arial"/>
      <w:lang w:val="ru-RU"/>
    </w:rPr>
  </w:style>
  <w:style w:type="paragraph" w:customStyle="1" w:styleId="3Textedebase">
    <w:name w:val="3 Texte de base"/>
    <w:basedOn w:val="1Titre16"/>
    <w:pPr>
      <w:spacing w:line="240" w:lineRule="atLeast"/>
      <w:jc w:val="both"/>
    </w:pPr>
    <w:rPr>
      <w:sz w:val="20"/>
      <w:szCs w:val="20"/>
    </w:rPr>
  </w:style>
  <w:style w:type="paragraph" w:customStyle="1" w:styleId="3textedebasecarcarcar0">
    <w:name w:val="3textedebasecarcarcar"/>
    <w:basedOn w:val="a"/>
    <w:pPr>
      <w:jc w:val="both"/>
    </w:pPr>
    <w:rPr>
      <w:sz w:val="32"/>
      <w:szCs w:val="32"/>
    </w:rPr>
  </w:style>
  <w:style w:type="paragraph" w:customStyle="1" w:styleId="3TextedebaseCar">
    <w:name w:val="3 Texte de base Car"/>
    <w:basedOn w:val="a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23584"/>
    <w:rPr>
      <w:rFonts w:ascii="Tahoma" w:hAnsi="Tahoma" w:cs="Tahoma"/>
      <w:snapToGrid w:val="0"/>
      <w:sz w:val="16"/>
      <w:szCs w:val="16"/>
      <w:lang w:val="fr-FR" w:eastAsia="ja-JP"/>
    </w:rPr>
  </w:style>
  <w:style w:type="paragraph" w:customStyle="1" w:styleId="3TextedebaseCarCar">
    <w:name w:val="3 Texte de base Car Car"/>
    <w:basedOn w:val="a"/>
    <w:rsid w:val="00823584"/>
    <w:pPr>
      <w:tabs>
        <w:tab w:val="left" w:pos="851"/>
        <w:tab w:val="left" w:pos="1701"/>
        <w:tab w:val="left" w:pos="2552"/>
      </w:tabs>
      <w:spacing w:line="240" w:lineRule="atLeast"/>
      <w:jc w:val="both"/>
    </w:pPr>
    <w:rPr>
      <w:sz w:val="32"/>
      <w:szCs w:val="32"/>
    </w:rPr>
  </w:style>
  <w:style w:type="character" w:customStyle="1" w:styleId="41errenfoncementCar">
    <w:name w:val="4 1er renfoncement Car"/>
    <w:locked/>
    <w:rsid w:val="00823584"/>
    <w:rPr>
      <w:rFonts w:ascii="Bookman Old Style" w:hAnsi="Bookman Old Style" w:cs="Bookman Old Style"/>
      <w:lang w:val="fr-FR"/>
    </w:rPr>
  </w:style>
  <w:style w:type="paragraph" w:customStyle="1" w:styleId="3Textenorm">
    <w:name w:val="3. Texte norm"/>
    <w:basedOn w:val="a"/>
    <w:uiPriority w:val="99"/>
    <w:rsid w:val="00823584"/>
    <w:pPr>
      <w:widowControl w:val="0"/>
      <w:tabs>
        <w:tab w:val="left" w:pos="851"/>
      </w:tabs>
      <w:spacing w:line="300" w:lineRule="atLeast"/>
      <w:jc w:val="both"/>
    </w:pPr>
    <w:rPr>
      <w:rFonts w:ascii="55 Helvetica Roman" w:eastAsia="SimSun" w:hAnsi="55 Helvetica Roman" w:cs="55 Helvetica Roman"/>
      <w:sz w:val="26"/>
      <w:szCs w:val="26"/>
    </w:rPr>
  </w:style>
  <w:style w:type="paragraph" w:customStyle="1" w:styleId="4Texterenf">
    <w:name w:val="4. Texte + renf"/>
    <w:basedOn w:val="3Textenorm"/>
    <w:rsid w:val="00823584"/>
    <w:pPr>
      <w:ind w:left="851" w:hanging="851"/>
    </w:pPr>
  </w:style>
  <w:style w:type="paragraph" w:customStyle="1" w:styleId="2Texte">
    <w:name w:val="2 (Texte)"/>
    <w:basedOn w:val="a"/>
    <w:rsid w:val="00823584"/>
    <w:pPr>
      <w:spacing w:line="240" w:lineRule="atLeast"/>
      <w:jc w:val="both"/>
    </w:pPr>
  </w:style>
  <w:style w:type="paragraph" w:customStyle="1" w:styleId="Premierretrait">
    <w:name w:val="Premier retrait"/>
    <w:basedOn w:val="Textedebase"/>
    <w:rsid w:val="00823584"/>
    <w:pPr>
      <w:spacing w:before="120"/>
    </w:pPr>
    <w:rPr>
      <w:rFonts w:ascii="Arial" w:eastAsia="SimSun" w:hAnsi="Arial" w:cs="Mangal"/>
      <w:lang w:val="fr-CH" w:eastAsia="zh-CN"/>
    </w:rPr>
  </w:style>
  <w:style w:type="paragraph" w:customStyle="1" w:styleId="Datesignature">
    <w:name w:val="Date+signature"/>
    <w:basedOn w:val="a"/>
    <w:rsid w:val="00823584"/>
    <w:pPr>
      <w:tabs>
        <w:tab w:val="left" w:pos="5500"/>
      </w:tabs>
      <w:spacing w:line="240" w:lineRule="exact"/>
    </w:pPr>
    <w:rPr>
      <w:rFonts w:ascii="Arial" w:eastAsia="Times New Roman" w:hAnsi="Arial" w:cs="Arial"/>
      <w:noProof/>
      <w:snapToGrid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E027-7ACD-47C7-8D34-8DD78C5F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>Union postal universelle (UPU)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grossenbachert</dc:creator>
  <cp:lastModifiedBy>Сімонян Наталія Григорівна</cp:lastModifiedBy>
  <cp:revision>2</cp:revision>
  <cp:lastPrinted>2013-01-10T12:23:00Z</cp:lastPrinted>
  <dcterms:created xsi:type="dcterms:W3CDTF">2015-04-23T14:18:00Z</dcterms:created>
  <dcterms:modified xsi:type="dcterms:W3CDTF">2015-04-23T14:18:00Z</dcterms:modified>
</cp:coreProperties>
</file>