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Вимоги до програмного забезпечення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Програмне забезпечення, яке має бути встановленим на комп’ютері:</w:t>
      </w:r>
    </w:p>
    <w:p w:rsidR="00000000" w:rsidDel="00000000" w:rsidP="00000000" w:rsidRDefault="00000000" w:rsidRPr="00000000" w14:paraId="00000005">
      <w:pPr>
        <w:numPr>
          <w:ilvl w:val="4"/>
          <w:numId w:val="1"/>
        </w:numPr>
        <w:ind w:left="1920" w:hanging="360"/>
        <w:rPr/>
      </w:pPr>
      <w:r w:rsidDel="00000000" w:rsidR="00000000" w:rsidRPr="00000000">
        <w:rPr>
          <w:rtl w:val="0"/>
        </w:rPr>
        <w:t xml:space="preserve">операційна система Windows XP, Windows 7;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9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СУБД Firebird 1.5 – 2.5.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Вимоги до технічних характеристик комп’ютера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52"/>
        <w:gridCol w:w="3171"/>
        <w:gridCol w:w="3185"/>
        <w:tblGridChange w:id="0">
          <w:tblGrid>
            <w:gridCol w:w="2752"/>
            <w:gridCol w:w="3171"/>
            <w:gridCol w:w="3185"/>
          </w:tblGrid>
        </w:tblGridChange>
      </w:tblGrid>
      <w:tr>
        <w:tc>
          <w:tcPr>
            <w:shd w:fill="e6e6e6" w:val="clear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Параметр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Мінімальне значення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Рекомендоване значення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Операційна система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Windows XP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Windows 7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Процесор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Celeron 1.8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Celeron 2Гц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Об’єм ОЗП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256 Мб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512 Мб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Дискові масиви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1Гб вільного простору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10Гб вільного простору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9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▪"/>
      <w:lvlJc w:val="left"/>
      <w:pPr>
        <w:ind w:left="192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after="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